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074FB5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074FB5">
        <w:rPr>
          <w:rFonts w:cs="Arial"/>
          <w:sz w:val="22"/>
          <w:szCs w:val="22"/>
          <w:lang w:val="ro-RO"/>
        </w:rPr>
        <w:t>SPECIFICATIE TEHNICA</w:t>
      </w:r>
    </w:p>
    <w:p w:rsidR="001A03D8" w:rsidRPr="00074FB5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074FB5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074FB5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074FB5">
        <w:rPr>
          <w:rFonts w:ascii="Arial" w:hAnsi="Arial" w:cs="Arial"/>
          <w:b/>
          <w:sz w:val="22"/>
          <w:szCs w:val="22"/>
        </w:rPr>
        <w:t xml:space="preserve">: </w:t>
      </w:r>
      <w:r w:rsidR="00074FB5" w:rsidRPr="00074FB5">
        <w:rPr>
          <w:rFonts w:ascii="Arial" w:hAnsi="Arial" w:cs="Arial"/>
          <w:b/>
          <w:sz w:val="22"/>
          <w:szCs w:val="22"/>
        </w:rPr>
        <w:t xml:space="preserve">Set 2 </w:t>
      </w:r>
      <w:proofErr w:type="spellStart"/>
      <w:r w:rsidR="00074FB5" w:rsidRPr="00074FB5">
        <w:rPr>
          <w:rFonts w:ascii="Arial" w:hAnsi="Arial" w:cs="Arial"/>
          <w:b/>
          <w:sz w:val="22"/>
          <w:szCs w:val="22"/>
        </w:rPr>
        <w:t>injectomate</w:t>
      </w:r>
      <w:proofErr w:type="spellEnd"/>
      <w:r w:rsidR="00074FB5" w:rsidRPr="00074FB5">
        <w:rPr>
          <w:rFonts w:ascii="Arial" w:hAnsi="Arial" w:cs="Arial"/>
          <w:b/>
          <w:sz w:val="22"/>
          <w:szCs w:val="22"/>
        </w:rPr>
        <w:t xml:space="preserve">+ 2 </w:t>
      </w:r>
      <w:proofErr w:type="spellStart"/>
      <w:r w:rsidR="00074FB5" w:rsidRPr="00074FB5">
        <w:rPr>
          <w:rFonts w:ascii="Arial" w:hAnsi="Arial" w:cs="Arial"/>
          <w:b/>
          <w:sz w:val="22"/>
          <w:szCs w:val="22"/>
        </w:rPr>
        <w:t>infuzomate</w:t>
      </w:r>
      <w:proofErr w:type="spellEnd"/>
    </w:p>
    <w:p w:rsidR="001A03D8" w:rsidRPr="00074FB5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074FB5">
        <w:rPr>
          <w:rFonts w:ascii="Arial" w:hAnsi="Arial" w:cs="Arial"/>
          <w:b/>
          <w:sz w:val="22"/>
          <w:szCs w:val="22"/>
        </w:rPr>
        <w:t>Model / Tip:</w:t>
      </w:r>
      <w:r w:rsidRPr="00074FB5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074FB5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074FB5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074FB5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074FB5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074FB5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074FB5" w:rsidTr="00332F8F">
        <w:tc>
          <w:tcPr>
            <w:tcW w:w="7920" w:type="dxa"/>
            <w:vAlign w:val="center"/>
          </w:tcPr>
          <w:p w:rsidR="004B1F98" w:rsidRPr="00074FB5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74FB5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074F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074FB5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074FB5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074FB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074FB5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074FB5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074FB5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74FB5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074FB5" w:rsidRPr="00074FB5" w:rsidTr="000D5BB5">
        <w:tc>
          <w:tcPr>
            <w:tcW w:w="7920" w:type="dxa"/>
            <w:vAlign w:val="center"/>
          </w:tcPr>
          <w:p w:rsidR="00074FB5" w:rsidRPr="00074FB5" w:rsidRDefault="00074FB5" w:rsidP="00074FB5">
            <w:p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</w:rPr>
            </w:pPr>
            <w:r w:rsidRPr="00074FB5">
              <w:rPr>
                <w:rFonts w:ascii="Arial" w:hAnsi="Arial" w:cs="Arial"/>
                <w:sz w:val="22"/>
                <w:szCs w:val="22"/>
              </w:rPr>
              <w:t xml:space="preserve">Set </w:t>
            </w:r>
            <w:proofErr w:type="spellStart"/>
            <w:r w:rsidRPr="00074FB5">
              <w:rPr>
                <w:rFonts w:ascii="Arial" w:hAnsi="Arial" w:cs="Arial"/>
                <w:sz w:val="22"/>
                <w:szCs w:val="22"/>
              </w:rPr>
              <w:t>compus</w:t>
            </w:r>
            <w:proofErr w:type="spellEnd"/>
            <w:r w:rsidRPr="00074FB5">
              <w:rPr>
                <w:rFonts w:ascii="Arial" w:hAnsi="Arial" w:cs="Arial"/>
                <w:sz w:val="22"/>
                <w:szCs w:val="22"/>
              </w:rPr>
              <w:t xml:space="preserve"> din:</w:t>
            </w:r>
          </w:p>
          <w:p w:rsidR="00074FB5" w:rsidRPr="00074FB5" w:rsidRDefault="00074FB5" w:rsidP="00074FB5">
            <w:pPr>
              <w:numPr>
                <w:ilvl w:val="0"/>
                <w:numId w:val="33"/>
              </w:num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74FB5">
              <w:rPr>
                <w:rFonts w:ascii="Arial" w:hAnsi="Arial" w:cs="Arial"/>
                <w:sz w:val="22"/>
                <w:szCs w:val="22"/>
              </w:rPr>
              <w:t>Injectomat</w:t>
            </w:r>
            <w:proofErr w:type="spellEnd"/>
            <w:r w:rsidRPr="00074FB5">
              <w:rPr>
                <w:rFonts w:ascii="Arial" w:hAnsi="Arial" w:cs="Arial"/>
                <w:sz w:val="22"/>
                <w:szCs w:val="22"/>
              </w:rPr>
              <w:t xml:space="preserve">- 2 </w:t>
            </w:r>
            <w:proofErr w:type="spellStart"/>
            <w:r w:rsidRPr="00074FB5">
              <w:rPr>
                <w:rFonts w:ascii="Arial" w:hAnsi="Arial" w:cs="Arial"/>
                <w:sz w:val="22"/>
                <w:szCs w:val="22"/>
              </w:rPr>
              <w:t>bucati</w:t>
            </w:r>
            <w:proofErr w:type="spellEnd"/>
          </w:p>
          <w:p w:rsidR="00074FB5" w:rsidRPr="00074FB5" w:rsidRDefault="00074FB5" w:rsidP="00074FB5">
            <w:pPr>
              <w:numPr>
                <w:ilvl w:val="0"/>
                <w:numId w:val="33"/>
              </w:numPr>
              <w:tabs>
                <w:tab w:val="left" w:pos="27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74FB5">
              <w:rPr>
                <w:rFonts w:ascii="Arial" w:hAnsi="Arial" w:cs="Arial"/>
                <w:sz w:val="22"/>
                <w:szCs w:val="22"/>
              </w:rPr>
              <w:t>Infuzomat</w:t>
            </w:r>
            <w:proofErr w:type="spellEnd"/>
            <w:r w:rsidRPr="00074FB5">
              <w:rPr>
                <w:rFonts w:ascii="Arial" w:hAnsi="Arial" w:cs="Arial"/>
                <w:sz w:val="22"/>
                <w:szCs w:val="22"/>
              </w:rPr>
              <w:t xml:space="preserve">- 2 </w:t>
            </w:r>
            <w:proofErr w:type="spellStart"/>
            <w:r w:rsidRPr="00074FB5">
              <w:rPr>
                <w:rFonts w:ascii="Arial" w:hAnsi="Arial" w:cs="Arial"/>
                <w:sz w:val="22"/>
                <w:szCs w:val="22"/>
              </w:rPr>
              <w:t>bucati</w:t>
            </w:r>
            <w:proofErr w:type="spellEnd"/>
          </w:p>
        </w:tc>
        <w:tc>
          <w:tcPr>
            <w:tcW w:w="540" w:type="dxa"/>
            <w:vAlign w:val="center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74FB5" w:rsidRPr="00074FB5" w:rsidTr="000D5BB5">
        <w:tc>
          <w:tcPr>
            <w:tcW w:w="7920" w:type="dxa"/>
            <w:vAlign w:val="center"/>
          </w:tcPr>
          <w:p w:rsidR="00074FB5" w:rsidRPr="00074FB5" w:rsidRDefault="00074FB5" w:rsidP="00074FB5">
            <w:pPr>
              <w:pStyle w:val="NoSpacing"/>
              <w:rPr>
                <w:rFonts w:ascii="Arial" w:eastAsia="MS Mincho" w:hAnsi="Arial" w:cs="Arial"/>
              </w:rPr>
            </w:pPr>
            <w:r w:rsidRPr="00074FB5">
              <w:rPr>
                <w:rFonts w:ascii="Arial" w:eastAsia="Arial Unicode MS" w:hAnsi="Arial" w:cs="Arial"/>
                <w:b/>
                <w:bCs/>
                <w:lang w:val="fr-FR"/>
              </w:rPr>
              <w:t xml:space="preserve">1. </w:t>
            </w:r>
            <w:proofErr w:type="spellStart"/>
            <w:r w:rsidRPr="00074FB5">
              <w:rPr>
                <w:rFonts w:ascii="Arial" w:eastAsia="Arial Unicode MS" w:hAnsi="Arial" w:cs="Arial"/>
                <w:b/>
                <w:bCs/>
                <w:lang w:val="fr-FR"/>
              </w:rPr>
              <w:t>Injectomat</w:t>
            </w:r>
            <w:proofErr w:type="spellEnd"/>
            <w:r w:rsidRPr="00074FB5">
              <w:rPr>
                <w:rFonts w:ascii="Arial" w:eastAsia="Arial Unicode MS" w:hAnsi="Arial" w:cs="Arial"/>
                <w:b/>
                <w:bCs/>
                <w:lang w:val="fr-FR"/>
              </w:rPr>
              <w:t xml:space="preserve">- </w:t>
            </w:r>
            <w:proofErr w:type="spellStart"/>
            <w:r w:rsidRPr="00074FB5">
              <w:rPr>
                <w:rFonts w:ascii="Arial" w:eastAsia="Arial Unicode MS" w:hAnsi="Arial" w:cs="Arial"/>
                <w:b/>
                <w:bCs/>
                <w:lang w:val="fr-FR"/>
              </w:rPr>
              <w:t>Caracteristici</w:t>
            </w:r>
            <w:proofErr w:type="spellEnd"/>
            <w:r w:rsidRPr="00074FB5">
              <w:rPr>
                <w:rFonts w:ascii="Arial" w:eastAsia="Arial Unicode MS" w:hAnsi="Arial" w:cs="Arial"/>
                <w:b/>
                <w:bCs/>
                <w:lang w:val="fr-FR"/>
              </w:rPr>
              <w:t>:</w:t>
            </w:r>
          </w:p>
        </w:tc>
        <w:tc>
          <w:tcPr>
            <w:tcW w:w="540" w:type="dxa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74FB5" w:rsidRPr="00074FB5" w:rsidRDefault="00074FB5" w:rsidP="00074FB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7536C1">
        <w:tc>
          <w:tcPr>
            <w:tcW w:w="7920" w:type="dxa"/>
            <w:vAlign w:val="center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Pompa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seringi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care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fi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utilizata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adulti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copii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si nou-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nascuti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administrare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lichidelor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parenterale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enterale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(optional)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administrare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substantelor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regim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PCA si TCI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b/>
                <w:bCs/>
                <w:color w:val="000000"/>
              </w:rPr>
              <w:t>Descriere</w:t>
            </w:r>
            <w:proofErr w:type="spellEnd"/>
            <w:r w:rsidRPr="005B7C45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b/>
                <w:bCs/>
                <w:color w:val="000000"/>
              </w:rPr>
              <w:t>interfata</w:t>
            </w:r>
            <w:proofErr w:type="spellEnd"/>
            <w:r w:rsidRPr="005B7C45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b/>
                <w:bCs/>
                <w:color w:val="000000"/>
              </w:rPr>
              <w:t>utilizator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>Display touchscreen TFT LCD color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Diagonala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minim 7 inch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blocare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automata a display-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ului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Nivel de ajustare al luminozitatii cu minim 1-8 nivele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Usor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curatat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rezistent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dezinfectanti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Interfata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intuitiva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majoritatea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operatiunilor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faca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meniul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principal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Informatii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ecran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cu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privire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la: </w:t>
            </w:r>
          </w:p>
          <w:p w:rsidR="005B7C45" w:rsidRPr="005B7C45" w:rsidRDefault="005B7C45" w:rsidP="005B7C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Informatii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pacient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: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nume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gen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numar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pat si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categorie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pacient</w:t>
            </w:r>
            <w:proofErr w:type="spellEnd"/>
          </w:p>
          <w:p w:rsidR="005B7C45" w:rsidRPr="005B7C45" w:rsidRDefault="005B7C45" w:rsidP="005B7C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Informatii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status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: mod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infuzie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fabricant seringa,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medicament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progres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</w:t>
            </w:r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nfuzie,status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presiune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real si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parametri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infuzie</w:t>
            </w:r>
            <w:proofErr w:type="spellEnd"/>
          </w:p>
          <w:p w:rsidR="005B7C45" w:rsidRPr="005B7C45" w:rsidRDefault="005B7C45" w:rsidP="005B7C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Informatii alarma: status alarma, mesaje alarma</w:t>
            </w:r>
          </w:p>
          <w:p w:rsidR="005B7C45" w:rsidRPr="005B7C45" w:rsidRDefault="005B7C45" w:rsidP="005B7C45">
            <w:pPr>
              <w:pStyle w:val="NoSpacing"/>
              <w:jc w:val="both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Informatii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privind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statusul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sistemului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simbol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alarma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baterie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etc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Greutate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maxim 1.7 kg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andocare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simplu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si rapid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-o statie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andocare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automata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Sa se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fixa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pe bara/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sina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>Standard IP33 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Timp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scurt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incepe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infuzia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: de la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pornirea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pompei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livrarea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primelor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picaturi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tratament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maxim 10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secunde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Sistem dinamic al afisarii presiunii din linie, alerte vizuale cu privire la posibilele ocluzii, mecanism de auto-incepere al infuziei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afisa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medicamentele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pe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coduri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culoare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BATERIE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Acumulator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11 ore la 5ml/h si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6 ore - optional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Acumulator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5 ore la 5ml/h si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5 ore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CONECTIVITATE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Interfata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conectivitate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: RS232, Nurse call, adaptor DC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import/export date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prin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USB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Sinergie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cu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monitor de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functii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vitale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pe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care sa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afiseze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informatii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real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cu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privire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la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tipul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medicament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>, rata flux, trend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conectare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statie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centrala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monitorizare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perfuzare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conectare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statie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centrala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monitorizare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Alimentare retea:100-240V la 50/60Hz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alternativ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10-16V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continuu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o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viata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mare de 5 ani la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folosirea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continua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lastRenderedPageBreak/>
              <w:t>PARAMETRI FUNCTIONARE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Rata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livrare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calcul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automat 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diferite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pauza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stand-by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infuzie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Librarie de medicamente de minim 5000 de articole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Istoric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minim 3500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intrari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export in calculator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Optional: Sistem de alarmare atunci cand se ating limitele de dozaj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afisare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volumului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infuzat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cel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putin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4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total in 24 h,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total,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total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-o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anumita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perioada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setata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cronometrat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SISTEM DE SIGURANTA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Sistem de siguranta la ocluzie cu minim 4 unitati de masura: mmHg/kPa/bar/psi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Sistem de siguranta la ocluzie 50-1125 mmHg cu minim 15 nivele de presiune selectabile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Anti-bolus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reducere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timpul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alarmei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presiune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Mod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incercare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automata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repornirii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infuziei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atunci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cand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presiunea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linie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este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redusa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ALARME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>Mod de pre-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alarmare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vizibil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indica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presiunea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tubulatura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real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Mod de pre-alarmare vizibil atunci cand presiunea din tubulatura creste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Alarme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tip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acustice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vizuale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descriere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intuitiva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grafica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status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curent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Doua nivele de alarmare si volum de alarmare cu minim 8 nivele de selectie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amanare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5 minute,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selectabil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SELECTIE SERINGI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Selectie de seringi de minim: 1, 2, 3, 5,10, 20, 30, 50, 60 ml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Detectie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automata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dimensiunii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seringii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fixarea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acesteia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PARAMETRI DE BAZA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: rata,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secvential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intermintent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doza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, rampa, micro-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infuzie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>Rata flux: 0.1-2300 ml/h cu increment de: 0.01 ml/h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prestabilit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: 0.01-9999.99 ml (increment de 0.01ml)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prestabilit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ajustabil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: 00:00:01-99:59:59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acumulat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: 0.0-9999.99 ml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KVO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cuprins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 minim 0.1-5.0ml/h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ajustabil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pas de 0.01ml/h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Purjare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minim 0.01-2300ml/h (in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marimea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seringii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ACURATETE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La flux cu rata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mare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egal de 1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ml,acuratetea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fie de minim +/- 2%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La flux cu rata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mic de 1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ml,acuratetea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fie de minim +/- 5%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BOLUS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Rata bolus automata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manuala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selectie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minim 0.01-2300ml/h (automatic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manual)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74FB5" w:rsidRPr="00074FB5" w:rsidTr="000D5BB5">
        <w:tc>
          <w:tcPr>
            <w:tcW w:w="7920" w:type="dxa"/>
            <w:vAlign w:val="center"/>
          </w:tcPr>
          <w:p w:rsidR="00074FB5" w:rsidRPr="00074FB5" w:rsidRDefault="00074FB5" w:rsidP="000D5BB5">
            <w:pPr>
              <w:pStyle w:val="NoSpacing"/>
              <w:rPr>
                <w:rFonts w:ascii="Arial" w:eastAsia="MS Mincho" w:hAnsi="Arial" w:cs="Arial"/>
              </w:rPr>
            </w:pPr>
            <w:r w:rsidRPr="00074FB5">
              <w:rPr>
                <w:rFonts w:ascii="Arial" w:eastAsia="Arial Unicode MS" w:hAnsi="Arial" w:cs="Arial"/>
                <w:b/>
                <w:bCs/>
                <w:lang w:val="fr-FR"/>
              </w:rPr>
              <w:t xml:space="preserve">2. </w:t>
            </w:r>
            <w:proofErr w:type="spellStart"/>
            <w:r w:rsidRPr="00074FB5">
              <w:rPr>
                <w:rFonts w:ascii="Arial" w:eastAsia="Arial Unicode MS" w:hAnsi="Arial" w:cs="Arial"/>
                <w:b/>
                <w:bCs/>
                <w:lang w:val="fr-FR"/>
              </w:rPr>
              <w:t>Infuzomat</w:t>
            </w:r>
            <w:proofErr w:type="spellEnd"/>
            <w:r w:rsidRPr="00074FB5">
              <w:rPr>
                <w:rFonts w:ascii="Arial" w:eastAsia="Arial Unicode MS" w:hAnsi="Arial" w:cs="Arial"/>
                <w:b/>
                <w:bCs/>
                <w:lang w:val="fr-FR"/>
              </w:rPr>
              <w:t xml:space="preserve">- </w:t>
            </w:r>
            <w:proofErr w:type="spellStart"/>
            <w:r w:rsidRPr="00074FB5">
              <w:rPr>
                <w:rFonts w:ascii="Arial" w:eastAsia="Arial Unicode MS" w:hAnsi="Arial" w:cs="Arial"/>
                <w:b/>
                <w:bCs/>
                <w:lang w:val="fr-FR"/>
              </w:rPr>
              <w:t>Caracteristici</w:t>
            </w:r>
            <w:proofErr w:type="spellEnd"/>
            <w:r w:rsidRPr="00074FB5">
              <w:rPr>
                <w:rFonts w:ascii="Arial" w:eastAsia="Arial Unicode MS" w:hAnsi="Arial" w:cs="Arial"/>
                <w:b/>
                <w:bCs/>
                <w:lang w:val="fr-FR"/>
              </w:rPr>
              <w:t>:</w:t>
            </w:r>
          </w:p>
        </w:tc>
        <w:tc>
          <w:tcPr>
            <w:tcW w:w="540" w:type="dxa"/>
          </w:tcPr>
          <w:p w:rsidR="00074FB5" w:rsidRPr="00074FB5" w:rsidRDefault="00074FB5" w:rsidP="000D5B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74FB5" w:rsidRPr="00074FB5" w:rsidRDefault="00074FB5" w:rsidP="000D5B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074FB5" w:rsidRPr="00074FB5" w:rsidRDefault="00074FB5" w:rsidP="000D5BB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Pompa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volumetrica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peristaltica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fi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utilizata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adulti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copii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si nou-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nascuti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administrare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lichidelor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parenterale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enterale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transfuzie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b/>
                <w:bCs/>
                <w:color w:val="000000"/>
              </w:rPr>
              <w:t>Descriere</w:t>
            </w:r>
            <w:proofErr w:type="spellEnd"/>
            <w:r w:rsidRPr="005B7C45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b/>
                <w:bCs/>
                <w:color w:val="000000"/>
              </w:rPr>
              <w:t>interfata</w:t>
            </w:r>
            <w:proofErr w:type="spellEnd"/>
            <w:r w:rsidRPr="005B7C45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b/>
                <w:bCs/>
                <w:color w:val="000000"/>
              </w:rPr>
              <w:t>utilizator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5B7C45">
              <w:rPr>
                <w:rFonts w:ascii="Arial" w:hAnsi="Arial" w:cs="Arial"/>
                <w:color w:val="000000"/>
              </w:rPr>
              <w:t>Display touchscreen TFT LCD color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Diagonala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minim 7 inch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blocare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automata a display-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ului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Nivel de ajustare al luminozitatii cu minim 1-8 nivele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Usor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curatat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rezistent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dezinfectanti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Interfata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intuitiva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majoritatea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operatiunilor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faca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meniul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principal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lastRenderedPageBreak/>
              <w:t>Informatii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ecran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cu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privire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la: </w:t>
            </w:r>
          </w:p>
          <w:p w:rsidR="005B7C45" w:rsidRPr="005B7C45" w:rsidRDefault="005B7C45" w:rsidP="005B7C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Informatii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pacient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: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nume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gen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numar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pat si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categorie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pacient</w:t>
            </w:r>
            <w:proofErr w:type="spellEnd"/>
          </w:p>
          <w:p w:rsidR="005B7C45" w:rsidRPr="005B7C45" w:rsidRDefault="005B7C45" w:rsidP="005B7C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Informatii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status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: mod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infuzie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fabricant seringa,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medicament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progres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</w:t>
            </w:r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nfuzie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status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presiune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real si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parametri</w:t>
            </w:r>
            <w:proofErr w:type="spellEnd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  <w:t>infuzie</w:t>
            </w:r>
            <w:proofErr w:type="spellEnd"/>
          </w:p>
          <w:p w:rsidR="005B7C45" w:rsidRPr="005B7C45" w:rsidRDefault="005B7C45" w:rsidP="005B7C4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Informatii alarma: status alarma, mesaje alarma</w:t>
            </w:r>
          </w:p>
          <w:p w:rsidR="005B7C45" w:rsidRPr="005B7C45" w:rsidRDefault="005B7C45" w:rsidP="005B7C45">
            <w:pPr>
              <w:pStyle w:val="NoSpacing"/>
              <w:jc w:val="both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Informatii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privind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statusul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sistemului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simbol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alarma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baterie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etc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Timp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scurt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incepe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perfuzia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: de la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pornirea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pompei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livrarea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primelor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picaturi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tratament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maxim 10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secunde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Detectare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bulelor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aer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dublu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senzor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Mecanism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detectare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golirii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recipientului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medicatie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vederea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completarii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perfuziei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fara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necesita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alte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accesorii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Sistem dinamic al afisarii presiunii din linie, alerte vizuale cu privire la posibilele ocluzii, mecanism de auto-incepere al infuziei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afisa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medicamentele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pe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coduri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culoare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Greutate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maxim 1.9 kg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andocare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simplu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si rapid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-o statie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andocare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automata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Sa se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fixa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pe bara/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sina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</w:rPr>
              <w:t>Standard IP33 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BATERIE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Acumulator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11 ore la 5ml/h si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6 ore - optional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Acumulator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5 ore la 5ml/h si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5 ore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CONECTIVITATE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Interfata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conectivitate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: RS232, Nurse call, adaptor DC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import/export date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prin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USB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Sinergie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cu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monitor de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functii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vitale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pe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care sa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afiseze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informatii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real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cu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privire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la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tipul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  <w:lang w:val="fr-FR"/>
              </w:rPr>
              <w:t>medicament</w:t>
            </w:r>
            <w:proofErr w:type="spellEnd"/>
            <w:r w:rsidRPr="005B7C45">
              <w:rPr>
                <w:rFonts w:ascii="Arial" w:hAnsi="Arial" w:cs="Arial"/>
                <w:color w:val="000000"/>
                <w:lang w:val="fr-FR"/>
              </w:rPr>
              <w:t>, rata flux, trend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conectare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statie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centrala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monitorizare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perfuzare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conectare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statie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centrala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monitorizare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Alimentare retea:100-240V la 50/60Hz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alternativ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10-16V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continuu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o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viata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mare de 5 ani la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folosirea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continua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PARAMETRI FUNCTIONARE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Rata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livrare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calcul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automat 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diferite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pauza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stand-by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infuzie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Librarie de medicamente de minim 5000 de articole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Istoric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minim 3500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intrari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export in calculator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Optional: Sistem de alarmare atunci cand se ating limitele de dozaj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Functie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afisare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volumului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infuzat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cel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putin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4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total in 24 h,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curent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total,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total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-o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anumita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perioada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setata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cronometrat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SISTEM DE SIGURANTA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Sistem de siguranta la ocluzie cu minim 4 unitati de masura: mmHg/kPa/bar/psi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Sistem de siguranta la ocluzie 50-1125 mmHg cu minim 15 nivele de presiune selectabile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Anti-bolus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reducere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timpul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alarmei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presiune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Mod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incercare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automata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repornirii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infuziei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atunci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cand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presiunea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linie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este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redusa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ALARME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>Mod de pre-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alarmare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vizibil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indica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presiunea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tubulatura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real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Mod de pre-alarmare vizibil atunci cand presiunea din tubulatura creste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lastRenderedPageBreak/>
              <w:t>Alarme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tip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acustice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vizuale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descriere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intuitiva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grafica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status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curent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Doua nivele de alarmare si volum de alarmare cu minim 8 nivele de selectie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amanare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pana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5 minute,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selectabil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SETURI ADMINISTRARE PERFUZIE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Compatibil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majoritatea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seturilor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administrare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perfuzie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PARAMETRI DE BAZA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B7C45">
              <w:rPr>
                <w:rFonts w:ascii="Arial" w:hAnsi="Arial" w:cs="Arial"/>
                <w:color w:val="000000"/>
              </w:rPr>
              <w:t>Moduri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: rata,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secvential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intermintent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incarcare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doza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, rampa, micro-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infuzie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>Rata flux: 0.1-2300 ml/h cu increment de: 0.01 ml/h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prestabilit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: 0.1-9999.99 ml (increment de 0.01ml)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timp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prestabilit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ajustabil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: 00:00:01-99:59:59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posibilitate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acumulat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>: 0.0-9999.99 ml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Cu KVO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cuprins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in minim 0.1-5.0ml/h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ajustabil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pas de 0.01ml/h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  <w:lang w:val="da-DK"/>
              </w:rPr>
              <w:t>Purjare de minim 0.1-2300ml/h 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ACURATETE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color w:val="000000"/>
              </w:rPr>
              <w:t>+/- 4.5%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B7C45">
              <w:rPr>
                <w:rFonts w:ascii="Arial" w:hAnsi="Arial" w:cs="Arial"/>
                <w:b/>
                <w:bCs/>
                <w:color w:val="000000"/>
              </w:rPr>
              <w:t>BOLUS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Rata bolus automata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manuala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selectie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de minim 0.1-2300ml/h (automatic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sau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manual)</w:t>
            </w: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B7C45" w:rsidRPr="00074FB5" w:rsidTr="000D5BB5">
        <w:tc>
          <w:tcPr>
            <w:tcW w:w="7920" w:type="dxa"/>
          </w:tcPr>
          <w:p w:rsidR="005B7C45" w:rsidRPr="005B7C45" w:rsidRDefault="005B7C45" w:rsidP="005B7C45">
            <w:pPr>
              <w:pStyle w:val="NoSpacing"/>
              <w:rPr>
                <w:rFonts w:ascii="Arial" w:eastAsia="MS Mincho" w:hAnsi="Arial" w:cs="Arial"/>
              </w:rPr>
            </w:pPr>
            <w:r w:rsidRPr="005B7C45">
              <w:rPr>
                <w:rFonts w:ascii="Arial" w:hAnsi="Arial" w:cs="Arial"/>
                <w:color w:val="000000"/>
              </w:rPr>
              <w:t xml:space="preserve">Pompa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volumetrica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peristaltica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poate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fi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utilizata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la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adulti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copii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si nou-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nascuti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administrare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lichidelor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parenterale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enterale</w:t>
            </w:r>
            <w:proofErr w:type="spellEnd"/>
            <w:r w:rsidRPr="005B7C45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5B7C45">
              <w:rPr>
                <w:rFonts w:ascii="Arial" w:hAnsi="Arial" w:cs="Arial"/>
                <w:color w:val="000000"/>
              </w:rPr>
              <w:t>transfuzie</w:t>
            </w:r>
            <w:proofErr w:type="spellEnd"/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B7C45" w:rsidRPr="00074FB5" w:rsidRDefault="005B7C45" w:rsidP="005B7C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B7C45" w:rsidRPr="00074FB5" w:rsidRDefault="005B7C45" w:rsidP="005B7C4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074FB5" w:rsidRPr="00074FB5" w:rsidTr="00D43E65">
        <w:trPr>
          <w:trHeight w:val="67"/>
        </w:trPr>
        <w:tc>
          <w:tcPr>
            <w:tcW w:w="7920" w:type="dxa"/>
            <w:vAlign w:val="center"/>
          </w:tcPr>
          <w:p w:rsidR="00074FB5" w:rsidRPr="00074FB5" w:rsidRDefault="00074FB5" w:rsidP="00074FB5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074FB5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074FB5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74FB5" w:rsidRPr="00074FB5" w:rsidRDefault="00074FB5" w:rsidP="00074F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4FB5" w:rsidRPr="00074FB5" w:rsidTr="00D43E65">
        <w:trPr>
          <w:trHeight w:val="67"/>
        </w:trPr>
        <w:tc>
          <w:tcPr>
            <w:tcW w:w="7920" w:type="dxa"/>
            <w:vAlign w:val="center"/>
          </w:tcPr>
          <w:p w:rsidR="00074FB5" w:rsidRPr="00074FB5" w:rsidRDefault="00074FB5" w:rsidP="00074FB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74FB5">
              <w:rPr>
                <w:rFonts w:ascii="Arial" w:eastAsia="MS Mincho" w:hAnsi="Arial" w:cs="Arial"/>
              </w:rPr>
              <w:t>Transportul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pana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074FB5">
              <w:rPr>
                <w:rFonts w:ascii="Arial" w:eastAsia="MS Mincho" w:hAnsi="Arial" w:cs="Arial"/>
              </w:rPr>
              <w:t>sediul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beneficiarului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074FB5">
              <w:rPr>
                <w:rFonts w:ascii="Arial" w:eastAsia="MS Mincho" w:hAnsi="Arial" w:cs="Arial"/>
              </w:rPr>
              <w:t>instalarea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074FB5">
              <w:rPr>
                <w:rFonts w:ascii="Arial" w:eastAsia="MS Mincho" w:hAnsi="Arial" w:cs="Arial"/>
              </w:rPr>
              <w:t>instruirea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personalului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074FB5">
              <w:rPr>
                <w:rFonts w:ascii="Arial" w:eastAsia="MS Mincho" w:hAnsi="Arial" w:cs="Arial"/>
              </w:rPr>
              <w:t>incluse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074FB5">
              <w:rPr>
                <w:rFonts w:ascii="Arial" w:eastAsia="MS Mincho" w:hAnsi="Arial" w:cs="Arial"/>
              </w:rPr>
              <w:t>pretul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ofertat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074FB5">
              <w:rPr>
                <w:rFonts w:ascii="Arial" w:eastAsia="MS Mincho" w:hAnsi="Arial" w:cs="Arial"/>
              </w:rPr>
              <w:t>va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anexa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074FB5">
              <w:rPr>
                <w:rFonts w:ascii="Arial" w:eastAsia="MS Mincho" w:hAnsi="Arial" w:cs="Arial"/>
              </w:rPr>
              <w:t>declaratie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074FB5">
              <w:rPr>
                <w:rFonts w:ascii="Arial" w:eastAsia="MS Mincho" w:hAnsi="Arial" w:cs="Arial"/>
              </w:rPr>
              <w:t>proprie</w:t>
            </w:r>
            <w:proofErr w:type="spellEnd"/>
            <w:r w:rsidRPr="00074FB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74FB5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74FB5" w:rsidRPr="00074FB5" w:rsidRDefault="00074FB5" w:rsidP="00074F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74FB5" w:rsidRPr="00074FB5" w:rsidRDefault="00074FB5" w:rsidP="00074F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074FB5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074FB5" w:rsidSect="00074FB5">
      <w:pgSz w:w="12240" w:h="15840"/>
      <w:pgMar w:top="851" w:right="720" w:bottom="117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36C1" w:rsidRDefault="007536C1" w:rsidP="00F17007">
      <w:r>
        <w:separator/>
      </w:r>
    </w:p>
  </w:endnote>
  <w:endnote w:type="continuationSeparator" w:id="0">
    <w:p w:rsidR="007536C1" w:rsidRDefault="007536C1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36C1" w:rsidRDefault="007536C1" w:rsidP="00F17007">
      <w:r>
        <w:separator/>
      </w:r>
    </w:p>
  </w:footnote>
  <w:footnote w:type="continuationSeparator" w:id="0">
    <w:p w:rsidR="007536C1" w:rsidRDefault="007536C1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861D3"/>
    <w:multiLevelType w:val="hybridMultilevel"/>
    <w:tmpl w:val="3912B0F0"/>
    <w:lvl w:ilvl="0" w:tplc="891EB1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5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305535">
    <w:abstractNumId w:val="30"/>
  </w:num>
  <w:num w:numId="2" w16cid:durableId="1578595746">
    <w:abstractNumId w:val="0"/>
  </w:num>
  <w:num w:numId="3" w16cid:durableId="141048675">
    <w:abstractNumId w:val="1"/>
  </w:num>
  <w:num w:numId="4" w16cid:durableId="44305195">
    <w:abstractNumId w:val="11"/>
  </w:num>
  <w:num w:numId="5" w16cid:durableId="492793006">
    <w:abstractNumId w:val="4"/>
  </w:num>
  <w:num w:numId="6" w16cid:durableId="3095565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5089581">
    <w:abstractNumId w:val="19"/>
  </w:num>
  <w:num w:numId="8" w16cid:durableId="170487787">
    <w:abstractNumId w:val="13"/>
  </w:num>
  <w:num w:numId="9" w16cid:durableId="1662198455">
    <w:abstractNumId w:val="23"/>
  </w:num>
  <w:num w:numId="10" w16cid:durableId="32969130">
    <w:abstractNumId w:val="6"/>
  </w:num>
  <w:num w:numId="11" w16cid:durableId="13062744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0217199">
    <w:abstractNumId w:val="8"/>
  </w:num>
  <w:num w:numId="13" w16cid:durableId="1299334257">
    <w:abstractNumId w:val="12"/>
  </w:num>
  <w:num w:numId="14" w16cid:durableId="1479571431">
    <w:abstractNumId w:val="29"/>
  </w:num>
  <w:num w:numId="15" w16cid:durableId="990525758">
    <w:abstractNumId w:val="9"/>
  </w:num>
  <w:num w:numId="16" w16cid:durableId="1227456357">
    <w:abstractNumId w:val="10"/>
  </w:num>
  <w:num w:numId="17" w16cid:durableId="368802749">
    <w:abstractNumId w:val="7"/>
  </w:num>
  <w:num w:numId="18" w16cid:durableId="1669168113">
    <w:abstractNumId w:val="14"/>
  </w:num>
  <w:num w:numId="19" w16cid:durableId="451750768">
    <w:abstractNumId w:val="31"/>
  </w:num>
  <w:num w:numId="20" w16cid:durableId="820197696">
    <w:abstractNumId w:val="17"/>
  </w:num>
  <w:num w:numId="21" w16cid:durableId="197936769">
    <w:abstractNumId w:val="22"/>
  </w:num>
  <w:num w:numId="22" w16cid:durableId="282998701">
    <w:abstractNumId w:val="18"/>
  </w:num>
  <w:num w:numId="23" w16cid:durableId="689574413">
    <w:abstractNumId w:val="15"/>
  </w:num>
  <w:num w:numId="24" w16cid:durableId="880901832">
    <w:abstractNumId w:val="16"/>
  </w:num>
  <w:num w:numId="25" w16cid:durableId="74211224">
    <w:abstractNumId w:val="26"/>
  </w:num>
  <w:num w:numId="26" w16cid:durableId="343365594">
    <w:abstractNumId w:val="5"/>
  </w:num>
  <w:num w:numId="27" w16cid:durableId="231890271">
    <w:abstractNumId w:val="2"/>
  </w:num>
  <w:num w:numId="28" w16cid:durableId="1118377978">
    <w:abstractNumId w:val="3"/>
  </w:num>
  <w:num w:numId="29" w16cid:durableId="2075079917">
    <w:abstractNumId w:val="25"/>
  </w:num>
  <w:num w:numId="30" w16cid:durableId="886525391">
    <w:abstractNumId w:val="27"/>
  </w:num>
  <w:num w:numId="31" w16cid:durableId="878778965">
    <w:abstractNumId w:val="28"/>
  </w:num>
  <w:num w:numId="32" w16cid:durableId="1892572748">
    <w:abstractNumId w:val="20"/>
  </w:num>
  <w:num w:numId="33" w16cid:durableId="13546964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E3"/>
    <w:rsid w:val="00062029"/>
    <w:rsid w:val="000647AE"/>
    <w:rsid w:val="00067A7B"/>
    <w:rsid w:val="00074FB5"/>
    <w:rsid w:val="000755FF"/>
    <w:rsid w:val="00084B98"/>
    <w:rsid w:val="0008510A"/>
    <w:rsid w:val="000903AA"/>
    <w:rsid w:val="000A5934"/>
    <w:rsid w:val="000C2358"/>
    <w:rsid w:val="000C2B25"/>
    <w:rsid w:val="000C380B"/>
    <w:rsid w:val="000D0D04"/>
    <w:rsid w:val="000D5BB5"/>
    <w:rsid w:val="000E08EA"/>
    <w:rsid w:val="000E79D8"/>
    <w:rsid w:val="000F3D42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0C2E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143A"/>
    <w:rsid w:val="00292B95"/>
    <w:rsid w:val="0029491E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19CD"/>
    <w:rsid w:val="00396763"/>
    <w:rsid w:val="003A3207"/>
    <w:rsid w:val="003C1705"/>
    <w:rsid w:val="003C20E9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1F18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658C5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B7C4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37E6A"/>
    <w:rsid w:val="006434F7"/>
    <w:rsid w:val="006454DA"/>
    <w:rsid w:val="0065222D"/>
    <w:rsid w:val="00655ABC"/>
    <w:rsid w:val="00667A84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536C1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8F7C83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4B53"/>
    <w:rsid w:val="00976BCE"/>
    <w:rsid w:val="00976F07"/>
    <w:rsid w:val="009940B9"/>
    <w:rsid w:val="009B0D98"/>
    <w:rsid w:val="009B534E"/>
    <w:rsid w:val="009B5967"/>
    <w:rsid w:val="009C05DF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2402"/>
    <w:rsid w:val="00A13618"/>
    <w:rsid w:val="00A578BF"/>
    <w:rsid w:val="00A579F4"/>
    <w:rsid w:val="00A60D05"/>
    <w:rsid w:val="00A636F7"/>
    <w:rsid w:val="00A678F8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317"/>
    <w:rsid w:val="00AC3158"/>
    <w:rsid w:val="00AC36A4"/>
    <w:rsid w:val="00AC6361"/>
    <w:rsid w:val="00AD29D0"/>
    <w:rsid w:val="00AD56C8"/>
    <w:rsid w:val="00AD6837"/>
    <w:rsid w:val="00AE235A"/>
    <w:rsid w:val="00AE5EFF"/>
    <w:rsid w:val="00AF25FF"/>
    <w:rsid w:val="00AF5BD8"/>
    <w:rsid w:val="00AF5CEE"/>
    <w:rsid w:val="00AF7584"/>
    <w:rsid w:val="00B0168C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0447"/>
    <w:rsid w:val="00BB2BBF"/>
    <w:rsid w:val="00BC0547"/>
    <w:rsid w:val="00BC6A15"/>
    <w:rsid w:val="00BC6DD8"/>
    <w:rsid w:val="00BC7D9F"/>
    <w:rsid w:val="00BD0FBE"/>
    <w:rsid w:val="00BD744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0624"/>
    <w:rsid w:val="00C55CAF"/>
    <w:rsid w:val="00C56511"/>
    <w:rsid w:val="00C56B0C"/>
    <w:rsid w:val="00C63036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350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B5841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5383A23F-6731-43DC-BD40-A8519D565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  <w:style w:type="paragraph" w:styleId="NormalWeb">
    <w:name w:val="Normal (Web)"/>
    <w:basedOn w:val="Normal"/>
    <w:uiPriority w:val="99"/>
    <w:unhideWhenUsed/>
    <w:rsid w:val="005B7C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1323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2025-12-10T13:41:00Z</dcterms:created>
  <dcterms:modified xsi:type="dcterms:W3CDTF">2025-12-10T13:41:00Z</dcterms:modified>
</cp:coreProperties>
</file>